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216C" w14:textId="77777777" w:rsidR="005D7827" w:rsidRDefault="005D7827" w:rsidP="005D7827">
      <w:pPr>
        <w:jc w:val="center"/>
        <w:rPr>
          <w:b/>
          <w:sz w:val="32"/>
          <w:szCs w:val="32"/>
        </w:rPr>
      </w:pPr>
      <w:r w:rsidRPr="005D7827">
        <w:rPr>
          <w:b/>
          <w:sz w:val="32"/>
          <w:szCs w:val="32"/>
        </w:rPr>
        <w:t>1 занятие</w:t>
      </w:r>
    </w:p>
    <w:p w14:paraId="23C7DFA0" w14:textId="77777777" w:rsidR="005D7827" w:rsidRPr="005D7827" w:rsidRDefault="005D7827" w:rsidP="005D7827">
      <w:pPr>
        <w:jc w:val="center"/>
        <w:rPr>
          <w:b/>
          <w:sz w:val="32"/>
          <w:szCs w:val="32"/>
        </w:rPr>
      </w:pPr>
    </w:p>
    <w:p w14:paraId="2197FA3D" w14:textId="77777777" w:rsidR="005D7827" w:rsidRPr="005D7827" w:rsidRDefault="005D7827" w:rsidP="005D7827">
      <w:pPr>
        <w:jc w:val="center"/>
        <w:rPr>
          <w:b/>
          <w:sz w:val="28"/>
          <w:szCs w:val="28"/>
        </w:rPr>
      </w:pPr>
      <w:r w:rsidRPr="005D7827">
        <w:rPr>
          <w:b/>
          <w:sz w:val="28"/>
          <w:szCs w:val="28"/>
        </w:rPr>
        <w:t>«ХРОМАТОГРАФИЯ И ХРОМАТОГРАФИЧЕСКИЕ ПРИБОРЫ»</w:t>
      </w:r>
    </w:p>
    <w:p w14:paraId="5E67AD02" w14:textId="77777777" w:rsidR="005D7827" w:rsidRPr="005D7827" w:rsidRDefault="005D7827" w:rsidP="005D7827">
      <w:pPr>
        <w:jc w:val="center"/>
        <w:rPr>
          <w:b/>
          <w:sz w:val="28"/>
          <w:szCs w:val="28"/>
        </w:rPr>
      </w:pPr>
    </w:p>
    <w:p w14:paraId="4A64FE11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    Использование различных физических и физико-химических свойств в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щества в ан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литических целях лежит в основе физико-химических методов анализа. Физико-химическими называют методы анализа, основанные на и</w:t>
      </w:r>
      <w:r w:rsidRPr="005D7827">
        <w:rPr>
          <w:sz w:val="28"/>
          <w:szCs w:val="28"/>
        </w:rPr>
        <w:t>з</w:t>
      </w:r>
      <w:r w:rsidRPr="005D7827">
        <w:rPr>
          <w:sz w:val="28"/>
          <w:szCs w:val="28"/>
        </w:rPr>
        <w:t>мерении физико-химических и физических свойств данного вещества. Их вместе с физическими методами анализа   называют инстр</w:t>
      </w:r>
      <w:r w:rsidRPr="005D7827">
        <w:rPr>
          <w:sz w:val="28"/>
          <w:szCs w:val="28"/>
        </w:rPr>
        <w:t>у</w:t>
      </w:r>
      <w:r w:rsidRPr="005D7827">
        <w:rPr>
          <w:sz w:val="28"/>
          <w:szCs w:val="28"/>
        </w:rPr>
        <w:t>ментальными, т.к. они требуют применения приборов и измерительных устройств.</w:t>
      </w:r>
    </w:p>
    <w:p w14:paraId="1F73B1F0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    В основе физико-химических методов анализа лежит химическая реакция или физико-химический процесс. </w:t>
      </w:r>
    </w:p>
    <w:p w14:paraId="347DFCE9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    Характерная особенность физических методов заключается в том, что в них измеряют физические параметры без предварительного проведения х</w:t>
      </w:r>
      <w:r w:rsidRPr="005D7827">
        <w:rPr>
          <w:sz w:val="28"/>
          <w:szCs w:val="28"/>
        </w:rPr>
        <w:t>и</w:t>
      </w:r>
      <w:r w:rsidRPr="005D7827">
        <w:rPr>
          <w:sz w:val="28"/>
          <w:szCs w:val="28"/>
        </w:rPr>
        <w:t xml:space="preserve">мической реакции. </w:t>
      </w:r>
    </w:p>
    <w:p w14:paraId="605C3D60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    Все аналитические методы имеют много общего: состав вещества, его строение и количество определяется по его свойствам. Свойства вещества фиксируются при помощи приборов.</w:t>
      </w:r>
    </w:p>
    <w:p w14:paraId="4DAB77B2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>Основной задачей прибора является перевод химической информации в фо</w:t>
      </w:r>
      <w:r w:rsidRPr="005D7827">
        <w:rPr>
          <w:sz w:val="28"/>
          <w:szCs w:val="28"/>
        </w:rPr>
        <w:t>р</w:t>
      </w:r>
      <w:r w:rsidRPr="005D7827">
        <w:rPr>
          <w:sz w:val="28"/>
          <w:szCs w:val="28"/>
        </w:rPr>
        <w:t>му, удобную для наблюдения оператором, что осуществляется при помощи преобразователя. Здесь электрический сигнал усиливается и передаётся на считывающее устройство.</w:t>
      </w:r>
    </w:p>
    <w:p w14:paraId="461BD01D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    Выбор наилучшего метода анализа диктуется многими соображениями и представляет трудную задачу. Критериями для оценки и выбора методов анализа служат их метрологические характеристики: </w:t>
      </w:r>
    </w:p>
    <w:p w14:paraId="340BCA51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>- воспроизводимость</w:t>
      </w:r>
    </w:p>
    <w:p w14:paraId="435D60D7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>- предел обнаружения (чувствительность)</w:t>
      </w:r>
    </w:p>
    <w:p w14:paraId="7058E2A8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>- верхняя и нижняя границы определяемых содержаний</w:t>
      </w:r>
    </w:p>
    <w:p w14:paraId="1CFC3CF9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>Революция в инструментальных методах произошла в 30-е годы ХХ века. Это связано с бурным развитием электроники в то время.</w:t>
      </w:r>
    </w:p>
    <w:p w14:paraId="13BBCC57" w14:textId="77777777" w:rsidR="005D7827" w:rsidRPr="005D7827" w:rsidRDefault="005D7827" w:rsidP="005D7827">
      <w:pPr>
        <w:jc w:val="center"/>
        <w:rPr>
          <w:sz w:val="28"/>
          <w:szCs w:val="28"/>
        </w:rPr>
      </w:pPr>
      <w:r w:rsidRPr="005D7827">
        <w:rPr>
          <w:b/>
          <w:sz w:val="28"/>
          <w:szCs w:val="28"/>
        </w:rPr>
        <w:t>Классификация  физико-химических методов</w:t>
      </w:r>
    </w:p>
    <w:p w14:paraId="269ADBB5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    В зависимости от измеряемых характеристик различают следующие гру</w:t>
      </w:r>
      <w:r w:rsidRPr="005D7827">
        <w:rPr>
          <w:sz w:val="28"/>
          <w:szCs w:val="28"/>
        </w:rPr>
        <w:t>п</w:t>
      </w:r>
      <w:r w:rsidRPr="005D7827">
        <w:rPr>
          <w:sz w:val="28"/>
          <w:szCs w:val="28"/>
        </w:rPr>
        <w:t>пы физико-химических методов:</w:t>
      </w:r>
    </w:p>
    <w:p w14:paraId="1DEB67C7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1. </w:t>
      </w:r>
      <w:r w:rsidRPr="005D7827">
        <w:rPr>
          <w:b/>
          <w:sz w:val="28"/>
          <w:szCs w:val="28"/>
        </w:rPr>
        <w:t>Оптические (спектральные)</w:t>
      </w:r>
      <w:r w:rsidRPr="005D7827">
        <w:rPr>
          <w:sz w:val="28"/>
          <w:szCs w:val="28"/>
        </w:rPr>
        <w:t>, основанные на измерении оптических свойств анализируемых систем ( на взаимодействии веществ с электрома</w:t>
      </w:r>
      <w:r w:rsidRPr="005D7827">
        <w:rPr>
          <w:sz w:val="28"/>
          <w:szCs w:val="28"/>
        </w:rPr>
        <w:t>г</w:t>
      </w:r>
      <w:r w:rsidRPr="005D7827">
        <w:rPr>
          <w:sz w:val="28"/>
          <w:szCs w:val="28"/>
        </w:rPr>
        <w:t>нитным полем). Они позволяют определять структуру, геометрию и поля</w:t>
      </w:r>
      <w:r w:rsidRPr="005D7827">
        <w:rPr>
          <w:sz w:val="28"/>
          <w:szCs w:val="28"/>
        </w:rPr>
        <w:t>р</w:t>
      </w:r>
      <w:r w:rsidRPr="005D7827">
        <w:rPr>
          <w:sz w:val="28"/>
          <w:szCs w:val="28"/>
        </w:rPr>
        <w:t>ность молекул, длины связей, а также количество вещества по интенсивности полос в спектре.</w:t>
      </w:r>
    </w:p>
    <w:p w14:paraId="6AF8F988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2. </w:t>
      </w:r>
      <w:r w:rsidRPr="005D7827">
        <w:rPr>
          <w:b/>
          <w:sz w:val="28"/>
          <w:szCs w:val="28"/>
        </w:rPr>
        <w:t>Электрохимические,</w:t>
      </w:r>
      <w:r w:rsidRPr="005D7827">
        <w:rPr>
          <w:sz w:val="28"/>
          <w:szCs w:val="28"/>
        </w:rPr>
        <w:t xml:space="preserve"> основанные на измерении электрохимических свойств. Позволяют проводить анализ растворов электролитов.</w:t>
      </w:r>
    </w:p>
    <w:p w14:paraId="6C89D81B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3. </w:t>
      </w:r>
      <w:r w:rsidRPr="005D7827">
        <w:rPr>
          <w:b/>
          <w:sz w:val="28"/>
          <w:szCs w:val="28"/>
        </w:rPr>
        <w:t>Физико-химические методы разделения и концентрирования</w:t>
      </w:r>
      <w:r w:rsidRPr="005D7827">
        <w:rPr>
          <w:sz w:val="28"/>
          <w:szCs w:val="28"/>
        </w:rPr>
        <w:t xml:space="preserve"> (хром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тография, ионный обмен, диализ, электрофорез).</w:t>
      </w:r>
    </w:p>
    <w:p w14:paraId="7F346DD4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4. </w:t>
      </w:r>
      <w:r w:rsidRPr="005D7827">
        <w:rPr>
          <w:b/>
          <w:sz w:val="28"/>
          <w:szCs w:val="28"/>
        </w:rPr>
        <w:t>Радиометрические</w:t>
      </w:r>
      <w:r w:rsidRPr="005D7827">
        <w:rPr>
          <w:sz w:val="28"/>
          <w:szCs w:val="28"/>
        </w:rPr>
        <w:t>, основанные на измерении радиоактивности исследу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мых объектов.</w:t>
      </w:r>
    </w:p>
    <w:p w14:paraId="19665F1F" w14:textId="77777777" w:rsidR="005D7827" w:rsidRPr="005D7827" w:rsidRDefault="005D7827" w:rsidP="005D7827">
      <w:pPr>
        <w:jc w:val="both"/>
        <w:rPr>
          <w:sz w:val="28"/>
          <w:szCs w:val="28"/>
        </w:rPr>
      </w:pPr>
      <w:r w:rsidRPr="005D7827">
        <w:rPr>
          <w:sz w:val="28"/>
          <w:szCs w:val="28"/>
        </w:rPr>
        <w:lastRenderedPageBreak/>
        <w:t xml:space="preserve">5. </w:t>
      </w:r>
      <w:r w:rsidRPr="005D7827">
        <w:rPr>
          <w:b/>
          <w:sz w:val="28"/>
          <w:szCs w:val="28"/>
        </w:rPr>
        <w:t>Масс-спектрометрические</w:t>
      </w:r>
      <w:r w:rsidRPr="005D7827">
        <w:rPr>
          <w:sz w:val="28"/>
          <w:szCs w:val="28"/>
        </w:rPr>
        <w:t>, основанные на ионизации атомов и молекул изучаемого вещества с последующим разделением образующихся ионов в пространстве и определения их масс. Позволяют определять состав и стро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ние молекул, энергию тонизации, а также характеристики обратимых пр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цессов.</w:t>
      </w:r>
    </w:p>
    <w:p w14:paraId="075BDA8B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Физико-химические методы анализа имеют следующие достоинства:</w:t>
      </w:r>
    </w:p>
    <w:p w14:paraId="69DBB566" w14:textId="77777777" w:rsidR="005D7827" w:rsidRPr="005D7827" w:rsidRDefault="005D7827" w:rsidP="005D7827">
      <w:pPr>
        <w:numPr>
          <w:ilvl w:val="0"/>
          <w:numId w:val="1"/>
        </w:numPr>
        <w:jc w:val="both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 xml:space="preserve">селективность: </w:t>
      </w:r>
      <w:r w:rsidRPr="005D7827">
        <w:rPr>
          <w:sz w:val="28"/>
          <w:szCs w:val="28"/>
        </w:rPr>
        <w:t>некоторые методы позволяют одновременно определять десятки компонентов, входящих в состав исследуемой системы;</w:t>
      </w:r>
    </w:p>
    <w:p w14:paraId="2CCAFF05" w14:textId="77777777" w:rsidR="005D7827" w:rsidRPr="005D7827" w:rsidRDefault="005D7827" w:rsidP="005D7827">
      <w:pPr>
        <w:numPr>
          <w:ilvl w:val="0"/>
          <w:numId w:val="1"/>
        </w:numPr>
        <w:jc w:val="both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>экспрессность</w:t>
      </w:r>
      <w:r w:rsidRPr="005D7827">
        <w:rPr>
          <w:sz w:val="28"/>
          <w:szCs w:val="28"/>
        </w:rPr>
        <w:t xml:space="preserve"> - высокая скорость выполнения анализа;</w:t>
      </w:r>
    </w:p>
    <w:p w14:paraId="02A62B0D" w14:textId="77777777" w:rsidR="005D7827" w:rsidRPr="005D7827" w:rsidRDefault="005D7827" w:rsidP="005D7827">
      <w:pPr>
        <w:numPr>
          <w:ilvl w:val="0"/>
          <w:numId w:val="1"/>
        </w:numPr>
        <w:jc w:val="both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 xml:space="preserve"> предел обнаружения </w:t>
      </w:r>
      <w:r w:rsidRPr="005D7827">
        <w:rPr>
          <w:sz w:val="28"/>
          <w:szCs w:val="28"/>
        </w:rPr>
        <w:t>ниже, чем у химических методов. Физико-химическими методами можно проводить анализ при содержании ко</w:t>
      </w:r>
      <w:r w:rsidRPr="005D7827">
        <w:rPr>
          <w:sz w:val="28"/>
          <w:szCs w:val="28"/>
        </w:rPr>
        <w:t>м</w:t>
      </w:r>
      <w:r w:rsidRPr="005D7827">
        <w:rPr>
          <w:sz w:val="28"/>
          <w:szCs w:val="28"/>
        </w:rPr>
        <w:t>понента 10</w:t>
      </w:r>
      <w:r w:rsidRPr="005D7827">
        <w:rPr>
          <w:sz w:val="28"/>
          <w:szCs w:val="28"/>
          <w:vertAlign w:val="superscript"/>
        </w:rPr>
        <w:t>-4</w:t>
      </w:r>
      <w:r w:rsidRPr="005D7827">
        <w:rPr>
          <w:sz w:val="28"/>
          <w:szCs w:val="28"/>
        </w:rPr>
        <w:t xml:space="preserve"> – 10</w:t>
      </w:r>
      <w:r w:rsidRPr="005D7827">
        <w:rPr>
          <w:sz w:val="28"/>
          <w:szCs w:val="28"/>
          <w:vertAlign w:val="superscript"/>
        </w:rPr>
        <w:t xml:space="preserve">-5 </w:t>
      </w:r>
      <w:r w:rsidRPr="005D7827">
        <w:rPr>
          <w:sz w:val="28"/>
          <w:szCs w:val="28"/>
        </w:rPr>
        <w:t>% масс, химическими методами – 10</w:t>
      </w:r>
      <w:r w:rsidRPr="005D7827">
        <w:rPr>
          <w:sz w:val="28"/>
          <w:szCs w:val="28"/>
          <w:vertAlign w:val="superscript"/>
        </w:rPr>
        <w:t>-1</w:t>
      </w:r>
      <w:r w:rsidRPr="005D7827">
        <w:rPr>
          <w:sz w:val="28"/>
          <w:szCs w:val="28"/>
        </w:rPr>
        <w:t xml:space="preserve"> – 10</w:t>
      </w:r>
      <w:r w:rsidRPr="005D7827">
        <w:rPr>
          <w:sz w:val="28"/>
          <w:szCs w:val="28"/>
          <w:vertAlign w:val="superscript"/>
        </w:rPr>
        <w:t>-2</w:t>
      </w:r>
      <w:r w:rsidRPr="005D7827">
        <w:rPr>
          <w:sz w:val="28"/>
          <w:szCs w:val="28"/>
        </w:rPr>
        <w:t xml:space="preserve"> % масс;</w:t>
      </w:r>
    </w:p>
    <w:p w14:paraId="3BCE4918" w14:textId="77777777" w:rsidR="005D7827" w:rsidRPr="005D7827" w:rsidRDefault="005D7827" w:rsidP="005D7827">
      <w:pPr>
        <w:numPr>
          <w:ilvl w:val="0"/>
          <w:numId w:val="1"/>
        </w:num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физико-химические методы дают возможность работать с ненаруше</w:t>
      </w:r>
      <w:r w:rsidRPr="005D7827">
        <w:rPr>
          <w:sz w:val="28"/>
          <w:szCs w:val="28"/>
        </w:rPr>
        <w:t>н</w:t>
      </w:r>
      <w:r w:rsidRPr="005D7827">
        <w:rPr>
          <w:sz w:val="28"/>
          <w:szCs w:val="28"/>
        </w:rPr>
        <w:t xml:space="preserve">ными образцами, поэтому они нашли широкое применение в биологии и медицине.     </w:t>
      </w:r>
    </w:p>
    <w:p w14:paraId="73D70079" w14:textId="77777777" w:rsidR="005D7827" w:rsidRPr="005D7827" w:rsidRDefault="005D7827" w:rsidP="005D7827">
      <w:pPr>
        <w:rPr>
          <w:b/>
          <w:sz w:val="28"/>
          <w:szCs w:val="28"/>
        </w:rPr>
      </w:pPr>
    </w:p>
    <w:p w14:paraId="1A3A223D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3 г"/>
        </w:smartTagPr>
        <w:r w:rsidRPr="005D7827">
          <w:rPr>
            <w:sz w:val="28"/>
            <w:szCs w:val="28"/>
          </w:rPr>
          <w:t>1903 г</w:t>
        </w:r>
      </w:smartTag>
      <w:r w:rsidRPr="005D7827">
        <w:rPr>
          <w:sz w:val="28"/>
          <w:szCs w:val="28"/>
        </w:rPr>
        <w:t xml:space="preserve"> М.С. Цвет впервые изложил принципы хроматографии ( греч. «  хромо» - цвет, «графо» - пишу) и создал метод разделения пигментов зел</w:t>
      </w:r>
      <w:r w:rsidRPr="005D7827">
        <w:rPr>
          <w:sz w:val="28"/>
          <w:szCs w:val="28"/>
        </w:rPr>
        <w:t>ё</w:t>
      </w:r>
      <w:r w:rsidRPr="005D7827">
        <w:rPr>
          <w:sz w:val="28"/>
          <w:szCs w:val="28"/>
        </w:rPr>
        <w:t>ных растений.</w:t>
      </w:r>
    </w:p>
    <w:p w14:paraId="43403070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Хроматографический метод позволяет разделять и анализировать сло</w:t>
      </w:r>
      <w:r w:rsidRPr="005D7827">
        <w:rPr>
          <w:sz w:val="28"/>
          <w:szCs w:val="28"/>
        </w:rPr>
        <w:t>ж</w:t>
      </w:r>
      <w:r w:rsidRPr="005D7827">
        <w:rPr>
          <w:sz w:val="28"/>
          <w:szCs w:val="28"/>
        </w:rPr>
        <w:t>ные смеси. Разделение веществ происходит за счёт различной адсорбируем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сти компонентов смеси.</w:t>
      </w:r>
    </w:p>
    <w:p w14:paraId="108F0DF6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Хроматография – это динамический процесс, происходящий в системе из двух несмешивающихся фаз, одна из которых подвижная, другая неп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движная. Подвижной фазой может быть либо газ, либо жидкость, а неп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движной – твёрдое вещество или тонкая плёнка жидкости, адсорбированной на твёрдом теле.</w:t>
      </w:r>
    </w:p>
    <w:p w14:paraId="5B173E9A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Хроматография – это метод разделения сложных смесей, основа</w:t>
      </w:r>
      <w:r w:rsidRPr="005D7827">
        <w:rPr>
          <w:bCs/>
          <w:sz w:val="28"/>
          <w:szCs w:val="28"/>
        </w:rPr>
        <w:t>н</w:t>
      </w:r>
      <w:r w:rsidRPr="005D7827">
        <w:rPr>
          <w:bCs/>
          <w:sz w:val="28"/>
          <w:szCs w:val="28"/>
        </w:rPr>
        <w:t xml:space="preserve">ный на распределении веществ между двумя фазами, одна из которых неподвижна, а другая – поток, движущийся через неподвижную фазу (подвижная). </w:t>
      </w:r>
    </w:p>
    <w:p w14:paraId="25C9888B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Хроматография основана на многократном повторении актов сор</w:t>
      </w:r>
      <w:r w:rsidRPr="005D7827">
        <w:rPr>
          <w:bCs/>
          <w:sz w:val="28"/>
          <w:szCs w:val="28"/>
        </w:rPr>
        <w:t>б</w:t>
      </w:r>
      <w:r w:rsidRPr="005D7827">
        <w:rPr>
          <w:bCs/>
          <w:sz w:val="28"/>
          <w:szCs w:val="28"/>
        </w:rPr>
        <w:t>ции и десорбции веществ при их перемещении в потоке подвижной фазы вдоль н</w:t>
      </w:r>
      <w:r w:rsidRPr="005D7827">
        <w:rPr>
          <w:bCs/>
          <w:sz w:val="28"/>
          <w:szCs w:val="28"/>
        </w:rPr>
        <w:t>е</w:t>
      </w:r>
      <w:r w:rsidRPr="005D7827">
        <w:rPr>
          <w:bCs/>
          <w:sz w:val="28"/>
          <w:szCs w:val="28"/>
        </w:rPr>
        <w:t xml:space="preserve">подвижного сорбента. </w:t>
      </w:r>
    </w:p>
    <w:p w14:paraId="3F87F3DE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Для хроматографического разделения смесей веществ может быть и</w:t>
      </w:r>
      <w:r w:rsidRPr="005D7827">
        <w:rPr>
          <w:bCs/>
          <w:sz w:val="28"/>
          <w:szCs w:val="28"/>
        </w:rPr>
        <w:t>с</w:t>
      </w:r>
      <w:r w:rsidRPr="005D7827">
        <w:rPr>
          <w:bCs/>
          <w:sz w:val="28"/>
          <w:szCs w:val="28"/>
        </w:rPr>
        <w:t xml:space="preserve">пользован любой механизм сорбции. </w:t>
      </w:r>
    </w:p>
    <w:p w14:paraId="5DA36E67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Подвижная фаза</w:t>
      </w:r>
      <w:r w:rsidRPr="005D7827">
        <w:rPr>
          <w:bCs/>
          <w:sz w:val="28"/>
          <w:szCs w:val="28"/>
          <w:lang w:val="az-Latn-AZ"/>
        </w:rPr>
        <w:t xml:space="preserve"> -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az-Latn-AZ"/>
        </w:rPr>
        <w:t>жидкость или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az-Latn-AZ"/>
        </w:rPr>
        <w:t>газ;</w:t>
      </w:r>
    </w:p>
    <w:p w14:paraId="61CF4EB1" w14:textId="77777777" w:rsidR="005D7827" w:rsidRPr="005D7827" w:rsidRDefault="005D7827" w:rsidP="005D7827">
      <w:pPr>
        <w:ind w:firstLine="540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Н</w:t>
      </w:r>
      <w:r w:rsidRPr="005D7827">
        <w:rPr>
          <w:bCs/>
          <w:sz w:val="28"/>
          <w:szCs w:val="28"/>
          <w:lang w:val="az-Latn-AZ"/>
        </w:rPr>
        <w:t>еподвижн</w:t>
      </w:r>
      <w:r w:rsidRPr="005D7827">
        <w:rPr>
          <w:bCs/>
          <w:sz w:val="28"/>
          <w:szCs w:val="28"/>
        </w:rPr>
        <w:t xml:space="preserve">ая </w:t>
      </w:r>
      <w:r w:rsidRPr="005D7827">
        <w:rPr>
          <w:bCs/>
          <w:sz w:val="28"/>
          <w:szCs w:val="28"/>
          <w:lang w:val="az-Latn-AZ"/>
        </w:rPr>
        <w:t>фаза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az-Latn-AZ"/>
        </w:rPr>
        <w:t>-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az-Latn-AZ"/>
        </w:rPr>
        <w:t>твердый носитель,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az-Latn-AZ"/>
        </w:rPr>
        <w:t>адсорбированное твердое вещество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az-Latn-AZ"/>
        </w:rPr>
        <w:t>или</w:t>
      </w:r>
      <w:r w:rsidRPr="005D7827">
        <w:rPr>
          <w:bCs/>
          <w:sz w:val="28"/>
          <w:szCs w:val="28"/>
        </w:rPr>
        <w:t xml:space="preserve"> раствор</w:t>
      </w:r>
      <w:r w:rsidRPr="005D7827">
        <w:rPr>
          <w:bCs/>
          <w:sz w:val="28"/>
          <w:szCs w:val="28"/>
          <w:lang w:val="az-Latn-AZ"/>
        </w:rPr>
        <w:t>.</w:t>
      </w:r>
    </w:p>
    <w:p w14:paraId="690ABE01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Этапы развития хроматографии:</w:t>
      </w:r>
    </w:p>
    <w:p w14:paraId="5C28272B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1903 г.   Открытие хроматографии  (Цвет М.С.)</w:t>
      </w:r>
    </w:p>
    <w:p w14:paraId="0B7391AA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1938 г.   Тонкослойная  или планарная хроматография (Измайлов Н.А., Шрайберг М.С.)</w:t>
      </w:r>
    </w:p>
    <w:p w14:paraId="6BA7CF97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1941 г.   Жидкостная распределительная хроматография (</w:t>
      </w:r>
      <w:r w:rsidRPr="005D7827">
        <w:rPr>
          <w:bCs/>
          <w:sz w:val="28"/>
          <w:szCs w:val="28"/>
          <w:lang w:val="en-US"/>
        </w:rPr>
        <w:t>Martin</w:t>
      </w:r>
      <w:r w:rsidRPr="005D7827">
        <w:rPr>
          <w:bCs/>
          <w:sz w:val="28"/>
          <w:szCs w:val="28"/>
        </w:rPr>
        <w:t xml:space="preserve">  </w:t>
      </w:r>
      <w:r w:rsidRPr="005D7827">
        <w:rPr>
          <w:bCs/>
          <w:sz w:val="28"/>
          <w:szCs w:val="28"/>
          <w:lang w:val="en-US"/>
        </w:rPr>
        <w:t>A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US"/>
        </w:rPr>
        <w:t>D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US"/>
        </w:rPr>
        <w:t>P</w:t>
      </w:r>
      <w:r w:rsidRPr="005D7827">
        <w:rPr>
          <w:bCs/>
          <w:sz w:val="28"/>
          <w:szCs w:val="28"/>
        </w:rPr>
        <w:t xml:space="preserve">., </w:t>
      </w:r>
      <w:r w:rsidRPr="005D7827">
        <w:rPr>
          <w:bCs/>
          <w:sz w:val="28"/>
          <w:szCs w:val="28"/>
          <w:lang w:val="en-US"/>
        </w:rPr>
        <w:t>Synge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en-US"/>
        </w:rPr>
        <w:t>R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US"/>
        </w:rPr>
        <w:t>L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US"/>
        </w:rPr>
        <w:t>M</w:t>
      </w:r>
      <w:r w:rsidRPr="005D7827">
        <w:rPr>
          <w:bCs/>
          <w:sz w:val="28"/>
          <w:szCs w:val="28"/>
        </w:rPr>
        <w:t>.)</w:t>
      </w:r>
    </w:p>
    <w:p w14:paraId="1FD3D3D6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lastRenderedPageBreak/>
        <w:t>1952 г.   Газовая распределительная хроматография (</w:t>
      </w:r>
      <w:r w:rsidRPr="005D7827">
        <w:rPr>
          <w:bCs/>
          <w:sz w:val="28"/>
          <w:szCs w:val="28"/>
          <w:lang w:val="en-US"/>
        </w:rPr>
        <w:t>Martin</w:t>
      </w:r>
      <w:r w:rsidRPr="005D7827">
        <w:rPr>
          <w:bCs/>
          <w:sz w:val="28"/>
          <w:szCs w:val="28"/>
        </w:rPr>
        <w:t xml:space="preserve">  </w:t>
      </w:r>
      <w:r w:rsidRPr="005D7827">
        <w:rPr>
          <w:bCs/>
          <w:sz w:val="28"/>
          <w:szCs w:val="28"/>
          <w:lang w:val="en-US"/>
        </w:rPr>
        <w:t>A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US"/>
        </w:rPr>
        <w:t>D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US"/>
        </w:rPr>
        <w:t>P</w:t>
      </w:r>
      <w:r w:rsidRPr="005D7827">
        <w:rPr>
          <w:bCs/>
          <w:sz w:val="28"/>
          <w:szCs w:val="28"/>
        </w:rPr>
        <w:t xml:space="preserve">., </w:t>
      </w:r>
      <w:r w:rsidRPr="005D7827">
        <w:rPr>
          <w:bCs/>
          <w:sz w:val="28"/>
          <w:szCs w:val="28"/>
          <w:lang w:val="en-US"/>
        </w:rPr>
        <w:t>James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en-US"/>
        </w:rPr>
        <w:t>A</w:t>
      </w:r>
      <w:r w:rsidRPr="005D7827">
        <w:rPr>
          <w:bCs/>
          <w:sz w:val="28"/>
          <w:szCs w:val="28"/>
        </w:rPr>
        <w:t>.)</w:t>
      </w:r>
    </w:p>
    <w:p w14:paraId="1C727583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1956 г.   Капиллярная газовая хроматография (</w:t>
      </w:r>
      <w:proofErr w:type="spellStart"/>
      <w:r w:rsidRPr="005D7827">
        <w:rPr>
          <w:bCs/>
          <w:sz w:val="28"/>
          <w:szCs w:val="28"/>
          <w:lang w:val="en-US"/>
        </w:rPr>
        <w:t>Golay</w:t>
      </w:r>
      <w:proofErr w:type="spellEnd"/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en-US"/>
        </w:rPr>
        <w:t>M</w:t>
      </w:r>
      <w:r w:rsidRPr="005D7827">
        <w:rPr>
          <w:bCs/>
          <w:sz w:val="28"/>
          <w:szCs w:val="28"/>
        </w:rPr>
        <w:t>.)</w:t>
      </w:r>
    </w:p>
    <w:p w14:paraId="6E12E1FA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1975 г.   Ионная хроматография (</w:t>
      </w:r>
      <w:r w:rsidRPr="005D7827">
        <w:rPr>
          <w:bCs/>
          <w:sz w:val="28"/>
          <w:szCs w:val="28"/>
          <w:lang w:val="en-GB"/>
        </w:rPr>
        <w:t>Small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en-US"/>
        </w:rPr>
        <w:t>H</w:t>
      </w:r>
      <w:r w:rsidRPr="005D7827">
        <w:rPr>
          <w:bCs/>
          <w:sz w:val="28"/>
          <w:szCs w:val="28"/>
        </w:rPr>
        <w:t xml:space="preserve">., </w:t>
      </w:r>
      <w:r w:rsidRPr="005D7827">
        <w:rPr>
          <w:bCs/>
          <w:sz w:val="28"/>
          <w:szCs w:val="28"/>
          <w:lang w:val="en-GB"/>
        </w:rPr>
        <w:t>Stevens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en-GB"/>
        </w:rPr>
        <w:t>T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GB"/>
        </w:rPr>
        <w:t>S</w:t>
      </w:r>
      <w:r w:rsidRPr="005D7827">
        <w:rPr>
          <w:bCs/>
          <w:sz w:val="28"/>
          <w:szCs w:val="28"/>
        </w:rPr>
        <w:t xml:space="preserve">., </w:t>
      </w:r>
      <w:r w:rsidRPr="005D7827">
        <w:rPr>
          <w:bCs/>
          <w:sz w:val="28"/>
          <w:szCs w:val="28"/>
          <w:lang w:val="en-GB"/>
        </w:rPr>
        <w:t>Bauman</w:t>
      </w:r>
      <w:r w:rsidRPr="005D7827">
        <w:rPr>
          <w:bCs/>
          <w:sz w:val="28"/>
          <w:szCs w:val="28"/>
        </w:rPr>
        <w:t xml:space="preserve"> </w:t>
      </w:r>
      <w:r w:rsidRPr="005D7827">
        <w:rPr>
          <w:bCs/>
          <w:sz w:val="28"/>
          <w:szCs w:val="28"/>
          <w:lang w:val="en-GB"/>
        </w:rPr>
        <w:t>W</w:t>
      </w:r>
      <w:r w:rsidRPr="005D7827">
        <w:rPr>
          <w:bCs/>
          <w:sz w:val="28"/>
          <w:szCs w:val="28"/>
        </w:rPr>
        <w:t>.</w:t>
      </w:r>
      <w:r w:rsidRPr="005D7827">
        <w:rPr>
          <w:bCs/>
          <w:sz w:val="28"/>
          <w:szCs w:val="28"/>
          <w:lang w:val="en-GB"/>
        </w:rPr>
        <w:t>W</w:t>
      </w:r>
      <w:r w:rsidRPr="005D7827">
        <w:rPr>
          <w:bCs/>
          <w:sz w:val="28"/>
          <w:szCs w:val="28"/>
        </w:rPr>
        <w:t>.)</w:t>
      </w:r>
    </w:p>
    <w:p w14:paraId="65742748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bCs/>
          <w:sz w:val="28"/>
          <w:szCs w:val="28"/>
        </w:rPr>
        <w:t>1990+    Хроматомасс-спектрометрия</w:t>
      </w:r>
    </w:p>
    <w:p w14:paraId="3413F1EA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</w:p>
    <w:p w14:paraId="7C34620A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Основные хроматографические понятия:</w:t>
      </w:r>
    </w:p>
    <w:p w14:paraId="00A21724" w14:textId="77777777" w:rsidR="005D7827" w:rsidRPr="005D7827" w:rsidRDefault="005D7827" w:rsidP="005D7827">
      <w:pPr>
        <w:numPr>
          <w:ilvl w:val="0"/>
          <w:numId w:val="12"/>
        </w:numPr>
        <w:jc w:val="both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Неподвижная</w:t>
      </w:r>
      <w:r w:rsidRPr="005D7827">
        <w:rPr>
          <w:b/>
          <w:bCs/>
          <w:sz w:val="28"/>
          <w:szCs w:val="28"/>
          <w:lang w:val="az-Latn-AZ"/>
        </w:rPr>
        <w:t xml:space="preserve"> (с</w:t>
      </w:r>
      <w:r w:rsidRPr="005D7827">
        <w:rPr>
          <w:b/>
          <w:bCs/>
          <w:sz w:val="28"/>
          <w:szCs w:val="28"/>
        </w:rPr>
        <w:t>тационарная</w:t>
      </w:r>
      <w:r w:rsidRPr="005D7827">
        <w:rPr>
          <w:b/>
          <w:bCs/>
          <w:sz w:val="28"/>
          <w:szCs w:val="28"/>
          <w:lang w:val="az-Latn-AZ"/>
        </w:rPr>
        <w:t>)</w:t>
      </w:r>
      <w:r w:rsidRPr="005D7827">
        <w:rPr>
          <w:b/>
          <w:bCs/>
          <w:sz w:val="28"/>
          <w:szCs w:val="28"/>
        </w:rPr>
        <w:t xml:space="preserve"> фаза</w:t>
      </w:r>
      <w:r w:rsidRPr="005D7827">
        <w:rPr>
          <w:b/>
          <w:bCs/>
          <w:sz w:val="28"/>
          <w:szCs w:val="28"/>
          <w:lang w:val="az-Latn-AZ"/>
        </w:rPr>
        <w:t xml:space="preserve"> </w:t>
      </w:r>
      <w:r w:rsidRPr="005D7827">
        <w:rPr>
          <w:sz w:val="28"/>
          <w:szCs w:val="28"/>
          <w:lang w:val="az-Latn-AZ"/>
        </w:rPr>
        <w:t>- элюент, твердый носитель (с покрытием)</w:t>
      </w:r>
      <w:r w:rsidRPr="005D7827">
        <w:rPr>
          <w:sz w:val="28"/>
          <w:szCs w:val="28"/>
        </w:rPr>
        <w:t>;</w:t>
      </w:r>
    </w:p>
    <w:p w14:paraId="655E7D25" w14:textId="77777777" w:rsidR="005D7827" w:rsidRPr="005D7827" w:rsidRDefault="005D7827" w:rsidP="005D7827">
      <w:pPr>
        <w:numPr>
          <w:ilvl w:val="0"/>
          <w:numId w:val="12"/>
        </w:numPr>
        <w:jc w:val="both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Подвижная фаза </w:t>
      </w:r>
      <w:r w:rsidRPr="005D7827">
        <w:rPr>
          <w:sz w:val="28"/>
          <w:szCs w:val="28"/>
        </w:rPr>
        <w:t xml:space="preserve">представляет собой жидкость или газ, протекающий через неподвижную фазу, иногда под давлением. </w:t>
      </w:r>
    </w:p>
    <w:p w14:paraId="74F3CFB4" w14:textId="77777777" w:rsidR="005D7827" w:rsidRPr="005D7827" w:rsidRDefault="005D7827" w:rsidP="005D7827">
      <w:pPr>
        <w:numPr>
          <w:ilvl w:val="0"/>
          <w:numId w:val="12"/>
        </w:numPr>
        <w:jc w:val="both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Сорбция</w:t>
      </w:r>
      <w:r w:rsidRPr="005D7827">
        <w:rPr>
          <w:sz w:val="28"/>
          <w:szCs w:val="28"/>
        </w:rPr>
        <w:t xml:space="preserve"> </w:t>
      </w:r>
      <w:r w:rsidRPr="005D7827">
        <w:rPr>
          <w:sz w:val="28"/>
          <w:szCs w:val="28"/>
          <w:lang w:val="az-Latn-AZ"/>
        </w:rPr>
        <w:t>–</w:t>
      </w:r>
      <w:r w:rsidRPr="005D7827">
        <w:rPr>
          <w:sz w:val="28"/>
          <w:szCs w:val="28"/>
        </w:rPr>
        <w:t xml:space="preserve"> концентрация одного из веществ в одно из фаз.</w:t>
      </w:r>
    </w:p>
    <w:p w14:paraId="48741AD6" w14:textId="77777777" w:rsidR="005D7827" w:rsidRPr="005D7827" w:rsidRDefault="005D7827" w:rsidP="005D7827">
      <w:pPr>
        <w:numPr>
          <w:ilvl w:val="0"/>
          <w:numId w:val="12"/>
        </w:numPr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 </w:t>
      </w:r>
      <w:r w:rsidRPr="005D7827">
        <w:rPr>
          <w:b/>
          <w:bCs/>
          <w:sz w:val="28"/>
          <w:szCs w:val="28"/>
        </w:rPr>
        <w:t>Адсорбция</w:t>
      </w:r>
      <w:r w:rsidRPr="005D7827">
        <w:rPr>
          <w:sz w:val="28"/>
          <w:szCs w:val="28"/>
        </w:rPr>
        <w:t xml:space="preserve"> – поглощение вещества на поверхности твердого или жи</w:t>
      </w:r>
      <w:r w:rsidRPr="005D7827">
        <w:rPr>
          <w:sz w:val="28"/>
          <w:szCs w:val="28"/>
        </w:rPr>
        <w:t>д</w:t>
      </w:r>
      <w:r w:rsidRPr="005D7827">
        <w:rPr>
          <w:sz w:val="28"/>
          <w:szCs w:val="28"/>
        </w:rPr>
        <w:t>кого тела.</w:t>
      </w:r>
    </w:p>
    <w:p w14:paraId="293653B1" w14:textId="77777777" w:rsidR="005D7827" w:rsidRPr="005D7827" w:rsidRDefault="005D7827" w:rsidP="005D7827">
      <w:pPr>
        <w:numPr>
          <w:ilvl w:val="0"/>
          <w:numId w:val="12"/>
        </w:numPr>
        <w:jc w:val="both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Абсорбция</w:t>
      </w:r>
      <w:r w:rsidRPr="005D7827">
        <w:rPr>
          <w:sz w:val="28"/>
          <w:szCs w:val="28"/>
        </w:rPr>
        <w:t xml:space="preserve"> – поглощение газов, паров или растворенных веществ во всем объеме твердой или жидкой фазы. </w:t>
      </w:r>
      <w:r w:rsidRPr="005D7827">
        <w:rPr>
          <w:b/>
          <w:bCs/>
          <w:sz w:val="28"/>
          <w:szCs w:val="28"/>
        </w:rPr>
        <w:t>Сорбенты</w:t>
      </w:r>
      <w:r w:rsidRPr="005D7827">
        <w:rPr>
          <w:sz w:val="28"/>
          <w:szCs w:val="28"/>
        </w:rPr>
        <w:t>  — твёрдые вещ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ства или жидкости, избирательно поглощающие (</w:t>
      </w:r>
      <w:r w:rsidRPr="005D7827">
        <w:rPr>
          <w:i/>
          <w:iCs/>
          <w:sz w:val="28"/>
          <w:szCs w:val="28"/>
        </w:rPr>
        <w:t>сорбирующие</w:t>
      </w:r>
      <w:r w:rsidRPr="005D7827">
        <w:rPr>
          <w:sz w:val="28"/>
          <w:szCs w:val="28"/>
        </w:rPr>
        <w:t xml:space="preserve">) из окружающей среды газы, пары или растворённые вещества. </w:t>
      </w:r>
    </w:p>
    <w:p w14:paraId="24357FE0" w14:textId="77777777" w:rsidR="005D7827" w:rsidRPr="005D7827" w:rsidRDefault="005D7827" w:rsidP="005D7827">
      <w:pPr>
        <w:numPr>
          <w:ilvl w:val="0"/>
          <w:numId w:val="12"/>
        </w:numPr>
        <w:jc w:val="both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Элю</w:t>
      </w:r>
      <w:r w:rsidRPr="005D7827">
        <w:rPr>
          <w:b/>
          <w:bCs/>
          <w:sz w:val="28"/>
          <w:szCs w:val="28"/>
          <w:lang w:val="az-Latn-AZ"/>
        </w:rPr>
        <w:t>а</w:t>
      </w:r>
      <w:r w:rsidRPr="005D7827">
        <w:rPr>
          <w:b/>
          <w:bCs/>
          <w:sz w:val="28"/>
          <w:szCs w:val="28"/>
        </w:rPr>
        <w:t>ц</w:t>
      </w:r>
      <w:r w:rsidRPr="005D7827">
        <w:rPr>
          <w:b/>
          <w:bCs/>
          <w:sz w:val="28"/>
          <w:szCs w:val="28"/>
          <w:lang w:val="az-Latn-AZ"/>
        </w:rPr>
        <w:t>ия</w:t>
      </w:r>
      <w:r w:rsidRPr="005D7827">
        <w:rPr>
          <w:sz w:val="28"/>
          <w:szCs w:val="28"/>
          <w:lang w:val="az-Latn-AZ"/>
        </w:rPr>
        <w:t xml:space="preserve">- </w:t>
      </w:r>
      <w:r w:rsidRPr="005D7827">
        <w:rPr>
          <w:sz w:val="28"/>
          <w:szCs w:val="28"/>
        </w:rPr>
        <w:t xml:space="preserve"> вытеснение вещества мутём промывания соответственный растворителем </w:t>
      </w:r>
      <w:r w:rsidRPr="005D7827">
        <w:rPr>
          <w:sz w:val="28"/>
          <w:szCs w:val="28"/>
          <w:lang w:val="az-Latn-AZ"/>
        </w:rPr>
        <w:t>(</w:t>
      </w:r>
      <w:r w:rsidRPr="005D7827">
        <w:rPr>
          <w:sz w:val="28"/>
          <w:szCs w:val="28"/>
        </w:rPr>
        <w:t>элюент</w:t>
      </w:r>
      <w:r w:rsidRPr="005D7827">
        <w:rPr>
          <w:sz w:val="28"/>
          <w:szCs w:val="28"/>
          <w:lang w:val="az-Latn-AZ"/>
        </w:rPr>
        <w:t>)</w:t>
      </w:r>
      <w:r w:rsidRPr="005D7827">
        <w:rPr>
          <w:sz w:val="28"/>
          <w:szCs w:val="28"/>
        </w:rPr>
        <w:t xml:space="preserve">. </w:t>
      </w:r>
    </w:p>
    <w:p w14:paraId="33776E4C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</w:p>
    <w:p w14:paraId="07CF1CC0" w14:textId="77777777" w:rsidR="005D7827" w:rsidRPr="005D7827" w:rsidRDefault="005D7827" w:rsidP="005D7827">
      <w:pPr>
        <w:ind w:firstLine="706"/>
        <w:rPr>
          <w:sz w:val="28"/>
          <w:szCs w:val="28"/>
        </w:rPr>
      </w:pPr>
    </w:p>
    <w:p w14:paraId="2F8E9BA3" w14:textId="77777777" w:rsidR="005D7827" w:rsidRPr="005D7827" w:rsidRDefault="005D7827" w:rsidP="005D7827">
      <w:pPr>
        <w:ind w:firstLine="706"/>
        <w:jc w:val="center"/>
        <w:rPr>
          <w:b/>
          <w:sz w:val="28"/>
          <w:szCs w:val="28"/>
        </w:rPr>
      </w:pPr>
      <w:r w:rsidRPr="005D7827">
        <w:rPr>
          <w:b/>
          <w:sz w:val="28"/>
          <w:szCs w:val="28"/>
        </w:rPr>
        <w:t>Классификация хроматографических методов</w:t>
      </w:r>
    </w:p>
    <w:p w14:paraId="0CF5844D" w14:textId="77777777" w:rsidR="005D7827" w:rsidRPr="005D7827" w:rsidRDefault="005D7827" w:rsidP="005D7827">
      <w:pPr>
        <w:ind w:firstLine="706"/>
        <w:outlineLvl w:val="2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>Классификация хроматографических методов по агрегатному с</w:t>
      </w:r>
      <w:r w:rsidRPr="005D7827">
        <w:rPr>
          <w:b/>
          <w:bCs/>
          <w:sz w:val="28"/>
          <w:szCs w:val="28"/>
        </w:rPr>
        <w:t>о</w:t>
      </w:r>
      <w:r w:rsidRPr="005D7827">
        <w:rPr>
          <w:b/>
          <w:bCs/>
          <w:sz w:val="28"/>
          <w:szCs w:val="28"/>
        </w:rPr>
        <w:t>стоянию фаз</w:t>
      </w:r>
    </w:p>
    <w:p w14:paraId="41E12769" w14:textId="77777777" w:rsidR="005D7827" w:rsidRPr="005D7827" w:rsidRDefault="005D7827" w:rsidP="005D7827">
      <w:pPr>
        <w:ind w:firstLine="706"/>
        <w:outlineLvl w:val="3"/>
        <w:rPr>
          <w:b/>
          <w:bCs/>
          <w:sz w:val="28"/>
          <w:szCs w:val="28"/>
          <w:u w:val="single"/>
        </w:rPr>
      </w:pPr>
      <w:r w:rsidRPr="005D7827">
        <w:rPr>
          <w:b/>
          <w:bCs/>
          <w:sz w:val="28"/>
          <w:szCs w:val="28"/>
          <w:u w:val="single"/>
        </w:rPr>
        <w:t>Газовая хроматография</w:t>
      </w:r>
    </w:p>
    <w:p w14:paraId="75B1ABC7" w14:textId="77777777" w:rsidR="005D7827" w:rsidRPr="005D7827" w:rsidRDefault="005D7827" w:rsidP="005D7827">
      <w:pPr>
        <w:numPr>
          <w:ilvl w:val="0"/>
          <w:numId w:val="2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Подвижная фаза – инертный газ (газ-носитель)</w:t>
      </w:r>
    </w:p>
    <w:p w14:paraId="3C17D9D2" w14:textId="77777777" w:rsidR="005D7827" w:rsidRPr="005D7827" w:rsidRDefault="005D7827" w:rsidP="005D7827">
      <w:pPr>
        <w:numPr>
          <w:ilvl w:val="0"/>
          <w:numId w:val="2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Большое влияние оказывает температура</w:t>
      </w:r>
    </w:p>
    <w:p w14:paraId="7A0C0FBF" w14:textId="77777777" w:rsidR="005D7827" w:rsidRPr="005D7827" w:rsidRDefault="005D7827" w:rsidP="005D7827">
      <w:pPr>
        <w:numPr>
          <w:ilvl w:val="0"/>
          <w:numId w:val="2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Для хроматографирования летучих веществ и газов</w:t>
      </w:r>
    </w:p>
    <w:p w14:paraId="3BC51703" w14:textId="77777777" w:rsidR="005D7827" w:rsidRPr="005D7827" w:rsidRDefault="005D7827" w:rsidP="005D7827">
      <w:pPr>
        <w:numPr>
          <w:ilvl w:val="0"/>
          <w:numId w:val="3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газо-твердофазная (газо-адсорбционная)</w:t>
      </w:r>
    </w:p>
    <w:p w14:paraId="1310950D" w14:textId="77777777" w:rsidR="005D7827" w:rsidRPr="005D7827" w:rsidRDefault="005D7827" w:rsidP="005D7827">
      <w:pPr>
        <w:numPr>
          <w:ilvl w:val="0"/>
          <w:numId w:val="3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газо-жидкостная</w:t>
      </w:r>
    </w:p>
    <w:p w14:paraId="7E32C7B8" w14:textId="77777777" w:rsidR="005D7827" w:rsidRPr="005D7827" w:rsidRDefault="005D7827" w:rsidP="005D7827">
      <w:pPr>
        <w:ind w:firstLine="706"/>
        <w:outlineLvl w:val="3"/>
        <w:rPr>
          <w:b/>
          <w:bCs/>
          <w:sz w:val="28"/>
          <w:szCs w:val="28"/>
          <w:u w:val="single"/>
        </w:rPr>
      </w:pPr>
      <w:r w:rsidRPr="005D7827">
        <w:rPr>
          <w:b/>
          <w:bCs/>
          <w:sz w:val="28"/>
          <w:szCs w:val="28"/>
          <w:u w:val="single"/>
        </w:rPr>
        <w:t>Жидкостная хроматография</w:t>
      </w:r>
    </w:p>
    <w:p w14:paraId="7D24E04A" w14:textId="77777777" w:rsidR="005D7827" w:rsidRPr="005D7827" w:rsidRDefault="005D7827" w:rsidP="005D7827">
      <w:pPr>
        <w:numPr>
          <w:ilvl w:val="0"/>
          <w:numId w:val="4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ПФ – жидкость</w:t>
      </w:r>
    </w:p>
    <w:p w14:paraId="0ABD803B" w14:textId="77777777" w:rsidR="005D7827" w:rsidRPr="005D7827" w:rsidRDefault="005D7827" w:rsidP="005D7827">
      <w:pPr>
        <w:numPr>
          <w:ilvl w:val="0"/>
          <w:numId w:val="4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Подходит для хроматографирования полярных веществ и макр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молекул</w:t>
      </w:r>
    </w:p>
    <w:p w14:paraId="22ED08F7" w14:textId="77777777" w:rsidR="005D7827" w:rsidRPr="005D7827" w:rsidRDefault="005D7827" w:rsidP="005D7827">
      <w:pPr>
        <w:numPr>
          <w:ilvl w:val="0"/>
          <w:numId w:val="5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жидкостно-жидкостная</w:t>
      </w:r>
    </w:p>
    <w:p w14:paraId="7A7DA1AD" w14:textId="77777777" w:rsidR="005D7827" w:rsidRPr="005D7827" w:rsidRDefault="005D7827" w:rsidP="005D7827">
      <w:pPr>
        <w:numPr>
          <w:ilvl w:val="0"/>
          <w:numId w:val="5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жидкостно-твердофазная</w:t>
      </w:r>
    </w:p>
    <w:p w14:paraId="40B061A9" w14:textId="77777777" w:rsidR="005D7827" w:rsidRPr="005D7827" w:rsidRDefault="005D7827" w:rsidP="005D7827">
      <w:pPr>
        <w:numPr>
          <w:ilvl w:val="0"/>
          <w:numId w:val="5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жидкостно-гелевая</w:t>
      </w:r>
    </w:p>
    <w:p w14:paraId="499F54F4" w14:textId="77777777" w:rsidR="005D7827" w:rsidRPr="005D7827" w:rsidRDefault="005D7827" w:rsidP="005D7827">
      <w:pPr>
        <w:ind w:firstLine="706"/>
        <w:outlineLvl w:val="2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>Классификация хроматографических методов по механизму разд</w:t>
      </w:r>
      <w:r w:rsidRPr="005D7827">
        <w:rPr>
          <w:b/>
          <w:bCs/>
          <w:sz w:val="28"/>
          <w:szCs w:val="28"/>
        </w:rPr>
        <w:t>е</w:t>
      </w:r>
      <w:r w:rsidRPr="005D7827">
        <w:rPr>
          <w:b/>
          <w:bCs/>
          <w:sz w:val="28"/>
          <w:szCs w:val="28"/>
        </w:rPr>
        <w:t>ления (по характеру элементарного акта)</w:t>
      </w:r>
    </w:p>
    <w:p w14:paraId="008AF634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Адсорбционная</w:t>
      </w:r>
      <w:r w:rsidRPr="005D7827">
        <w:rPr>
          <w:sz w:val="28"/>
          <w:szCs w:val="28"/>
        </w:rPr>
        <w:t> – основана на различной адсорбции веществ на п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верхности сорбента</w:t>
      </w:r>
    </w:p>
    <w:p w14:paraId="6E13C908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Распределительная</w:t>
      </w:r>
      <w:r w:rsidRPr="005D7827">
        <w:rPr>
          <w:sz w:val="28"/>
          <w:szCs w:val="28"/>
        </w:rPr>
        <w:t> – основана на различной растворимости (а</w:t>
      </w:r>
      <w:r w:rsidRPr="005D7827">
        <w:rPr>
          <w:sz w:val="28"/>
          <w:szCs w:val="28"/>
        </w:rPr>
        <w:t>б</w:t>
      </w:r>
      <w:r w:rsidRPr="005D7827">
        <w:rPr>
          <w:sz w:val="28"/>
          <w:szCs w:val="28"/>
        </w:rPr>
        <w:t>сорбции) веществ в ПФ и НФ</w:t>
      </w:r>
    </w:p>
    <w:p w14:paraId="08143531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lastRenderedPageBreak/>
        <w:t>Ионообменная</w:t>
      </w:r>
      <w:r w:rsidRPr="005D7827">
        <w:rPr>
          <w:sz w:val="28"/>
          <w:szCs w:val="28"/>
        </w:rPr>
        <w:t> – основана на различной способности к ионному обм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ну</w:t>
      </w:r>
    </w:p>
    <w:p w14:paraId="0A494C6E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Хелатная</w:t>
      </w:r>
      <w:r w:rsidRPr="005D7827">
        <w:rPr>
          <w:sz w:val="28"/>
          <w:szCs w:val="28"/>
        </w:rPr>
        <w:t> – основана на различной способности к образованию хела</w:t>
      </w:r>
      <w:r w:rsidRPr="005D7827">
        <w:rPr>
          <w:sz w:val="28"/>
          <w:szCs w:val="28"/>
        </w:rPr>
        <w:t>т</w:t>
      </w:r>
      <w:r w:rsidRPr="005D7827">
        <w:rPr>
          <w:sz w:val="28"/>
          <w:szCs w:val="28"/>
        </w:rPr>
        <w:t>ных комплексов</w:t>
      </w:r>
    </w:p>
    <w:p w14:paraId="3905D135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Гель-фильтрационная</w:t>
      </w:r>
      <w:r w:rsidRPr="005D7827">
        <w:rPr>
          <w:sz w:val="28"/>
          <w:szCs w:val="28"/>
        </w:rPr>
        <w:t> (эксклюзионная, гель-проникающая) – основана на различной способности к проникновению в поры носителя. В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щества разделяются по размеру, первыми из колонки выходят вещества с большей молекулярной массой, так как они имеют больший размер и не з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держиваются в порах.</w:t>
      </w:r>
    </w:p>
    <w:p w14:paraId="2F37AF67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Хемихроматография</w:t>
      </w:r>
      <w:r w:rsidRPr="005D7827">
        <w:rPr>
          <w:sz w:val="28"/>
          <w:szCs w:val="28"/>
        </w:rPr>
        <w:t> – основана на различной реакционной сп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собн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сти. Скорость продвижения продукта реакции по НФ пропорциональна ко</w:t>
      </w:r>
      <w:r w:rsidRPr="005D7827">
        <w:rPr>
          <w:sz w:val="28"/>
          <w:szCs w:val="28"/>
        </w:rPr>
        <w:t>н</w:t>
      </w:r>
      <w:r w:rsidRPr="005D7827">
        <w:rPr>
          <w:sz w:val="28"/>
          <w:szCs w:val="28"/>
        </w:rPr>
        <w:t>станте равновесия реакции.</w:t>
      </w:r>
    </w:p>
    <w:p w14:paraId="0650D165" w14:textId="77777777" w:rsidR="005D7827" w:rsidRPr="005D7827" w:rsidRDefault="005D7827" w:rsidP="005D7827">
      <w:pPr>
        <w:numPr>
          <w:ilvl w:val="0"/>
          <w:numId w:val="6"/>
        </w:numPr>
        <w:ind w:left="0" w:firstLine="706"/>
        <w:rPr>
          <w:sz w:val="28"/>
          <w:szCs w:val="28"/>
        </w:rPr>
      </w:pPr>
      <w:r w:rsidRPr="005D7827">
        <w:rPr>
          <w:b/>
          <w:bCs/>
          <w:sz w:val="28"/>
          <w:szCs w:val="28"/>
        </w:rPr>
        <w:t>Аффинная</w:t>
      </w:r>
      <w:r w:rsidRPr="005D7827">
        <w:rPr>
          <w:sz w:val="28"/>
          <w:szCs w:val="28"/>
        </w:rPr>
        <w:t> – основана на различной биоспецифичности аналита и лиганда. Вещества, обладающие большим сродством к лигандам (молек</w:t>
      </w:r>
      <w:r w:rsidRPr="005D7827">
        <w:rPr>
          <w:sz w:val="28"/>
          <w:szCs w:val="28"/>
        </w:rPr>
        <w:t>у</w:t>
      </w:r>
      <w:r w:rsidRPr="005D7827">
        <w:rPr>
          <w:sz w:val="28"/>
          <w:szCs w:val="28"/>
        </w:rPr>
        <w:t>лам, ковалентно связанными с НФ), задерживаются, в то время как остальные "смываются" подвижной фазой.</w:t>
      </w:r>
    </w:p>
    <w:p w14:paraId="657DD466" w14:textId="77777777" w:rsidR="005D7827" w:rsidRPr="005D7827" w:rsidRDefault="005D7827" w:rsidP="005D7827">
      <w:pPr>
        <w:pStyle w:val="Heading3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t>Классификация хроматографических методов по способу перем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щения сорбатов вдоль слоя сорбента</w:t>
      </w:r>
    </w:p>
    <w:p w14:paraId="274A3C8D" w14:textId="77777777" w:rsidR="005D7827" w:rsidRPr="005D7827" w:rsidRDefault="005D7827" w:rsidP="005D7827">
      <w:pPr>
        <w:pStyle w:val="Heading4"/>
        <w:spacing w:before="0" w:beforeAutospacing="0" w:after="0" w:afterAutospacing="0"/>
        <w:ind w:firstLine="706"/>
        <w:rPr>
          <w:sz w:val="28"/>
          <w:szCs w:val="28"/>
          <w:u w:val="single"/>
        </w:rPr>
      </w:pPr>
      <w:r w:rsidRPr="005D7827">
        <w:rPr>
          <w:sz w:val="28"/>
          <w:szCs w:val="28"/>
          <w:u w:val="single"/>
        </w:rPr>
        <w:t>Проявительная (элюентная) хроматография</w:t>
      </w:r>
    </w:p>
    <w:p w14:paraId="6601AB7C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t>Хроматографируемая смесь делится в колонке на отдельные зоны, ра</w:t>
      </w:r>
      <w:r w:rsidRPr="005D7827">
        <w:rPr>
          <w:sz w:val="28"/>
          <w:szCs w:val="28"/>
        </w:rPr>
        <w:t>з</w:t>
      </w:r>
      <w:r w:rsidRPr="005D7827">
        <w:rPr>
          <w:sz w:val="28"/>
          <w:szCs w:val="28"/>
        </w:rPr>
        <w:t>деленные участками ПФ. Подходит для разделения многокомпонентной см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си.</w:t>
      </w:r>
    </w:p>
    <w:p w14:paraId="691CB213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>Недостатки</w:t>
      </w:r>
      <w:r w:rsidRPr="005D7827">
        <w:rPr>
          <w:sz w:val="28"/>
          <w:szCs w:val="28"/>
        </w:rPr>
        <w:t>: требуется много растворителя</w:t>
      </w:r>
    </w:p>
    <w:p w14:paraId="0CE870AD" w14:textId="77777777" w:rsidR="005D7827" w:rsidRPr="005D7827" w:rsidRDefault="005D7827" w:rsidP="005D7827">
      <w:pPr>
        <w:pStyle w:val="Heading4"/>
        <w:spacing w:before="0" w:beforeAutospacing="0" w:after="0" w:afterAutospacing="0"/>
        <w:ind w:firstLine="706"/>
        <w:rPr>
          <w:sz w:val="28"/>
          <w:szCs w:val="28"/>
          <w:u w:val="single"/>
        </w:rPr>
      </w:pPr>
      <w:r w:rsidRPr="005D7827">
        <w:rPr>
          <w:sz w:val="28"/>
          <w:szCs w:val="28"/>
          <w:u w:val="single"/>
        </w:rPr>
        <w:t>Фронтальная хроматография</w:t>
      </w:r>
    </w:p>
    <w:p w14:paraId="4C37544B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</w:p>
    <w:p w14:paraId="01A9AAF9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>Достоинства</w:t>
      </w:r>
      <w:r w:rsidRPr="005D7827">
        <w:rPr>
          <w:sz w:val="28"/>
          <w:szCs w:val="28"/>
        </w:rPr>
        <w:t>:</w:t>
      </w:r>
    </w:p>
    <w:p w14:paraId="6510D13F" w14:textId="77777777" w:rsidR="005D7827" w:rsidRPr="005D7827" w:rsidRDefault="005D7827" w:rsidP="005D7827">
      <w:pPr>
        <w:numPr>
          <w:ilvl w:val="0"/>
          <w:numId w:val="7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эффективный метод</w:t>
      </w:r>
    </w:p>
    <w:p w14:paraId="51383FF8" w14:textId="77777777" w:rsidR="005D7827" w:rsidRPr="005D7827" w:rsidRDefault="005D7827" w:rsidP="005D7827">
      <w:pPr>
        <w:numPr>
          <w:ilvl w:val="0"/>
          <w:numId w:val="7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требуется малое количество растворителя</w:t>
      </w:r>
    </w:p>
    <w:p w14:paraId="75FAE97A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>Недостатки</w:t>
      </w:r>
      <w:r w:rsidRPr="005D7827">
        <w:rPr>
          <w:sz w:val="28"/>
          <w:szCs w:val="28"/>
        </w:rPr>
        <w:t>: только один компонент чистый</w:t>
      </w:r>
    </w:p>
    <w:p w14:paraId="35DBEC1A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t>Применятся в установках по уменьшению жесткости воды, в респир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торах, в промышленных фильтрах.</w:t>
      </w:r>
    </w:p>
    <w:p w14:paraId="50FD61CF" w14:textId="77777777" w:rsidR="005D7827" w:rsidRPr="005D7827" w:rsidRDefault="005D7827" w:rsidP="005D7827">
      <w:pPr>
        <w:pStyle w:val="Heading4"/>
        <w:spacing w:before="0" w:beforeAutospacing="0" w:after="0" w:afterAutospacing="0"/>
        <w:ind w:firstLine="706"/>
        <w:rPr>
          <w:sz w:val="28"/>
          <w:szCs w:val="28"/>
          <w:u w:val="single"/>
        </w:rPr>
      </w:pPr>
      <w:r w:rsidRPr="005D7827">
        <w:rPr>
          <w:sz w:val="28"/>
          <w:szCs w:val="28"/>
          <w:u w:val="single"/>
        </w:rPr>
        <w:t>Вытеснительная хроматография</w:t>
      </w:r>
    </w:p>
    <w:p w14:paraId="239E1D2A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t>Используется не чистый растворитель, а вещество (вытеснитель) с в</w:t>
      </w:r>
      <w:r w:rsidRPr="005D7827">
        <w:rPr>
          <w:sz w:val="28"/>
          <w:szCs w:val="28"/>
        </w:rPr>
        <w:t>ы</w:t>
      </w:r>
      <w:r w:rsidRPr="005D7827">
        <w:rPr>
          <w:sz w:val="28"/>
          <w:szCs w:val="28"/>
        </w:rPr>
        <w:t>сокой сорбционной способностью.</w:t>
      </w:r>
    </w:p>
    <w:p w14:paraId="03D19B5E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>Достоинства</w:t>
      </w:r>
      <w:r w:rsidRPr="005D7827">
        <w:rPr>
          <w:sz w:val="28"/>
          <w:szCs w:val="28"/>
        </w:rPr>
        <w:t>:</w:t>
      </w:r>
    </w:p>
    <w:p w14:paraId="1B422717" w14:textId="77777777" w:rsidR="005D7827" w:rsidRPr="005D7827" w:rsidRDefault="005D7827" w:rsidP="005D7827">
      <w:pPr>
        <w:numPr>
          <w:ilvl w:val="0"/>
          <w:numId w:val="8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высокая производительность</w:t>
      </w:r>
    </w:p>
    <w:p w14:paraId="53E24AD6" w14:textId="77777777" w:rsidR="005D7827" w:rsidRPr="005D7827" w:rsidRDefault="005D7827" w:rsidP="005D7827">
      <w:pPr>
        <w:numPr>
          <w:ilvl w:val="0"/>
          <w:numId w:val="8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требуется малое количество растворителя</w:t>
      </w:r>
    </w:p>
    <w:p w14:paraId="2B5DD766" w14:textId="77777777" w:rsidR="005D7827" w:rsidRPr="005D7827" w:rsidRDefault="005D7827" w:rsidP="005D7827">
      <w:pPr>
        <w:numPr>
          <w:ilvl w:val="0"/>
          <w:numId w:val="8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нет размывания зон</w:t>
      </w:r>
    </w:p>
    <w:p w14:paraId="4A1D2DDC" w14:textId="77777777" w:rsidR="005D7827" w:rsidRPr="005D7827" w:rsidRDefault="005D7827" w:rsidP="005D7827">
      <w:pPr>
        <w:numPr>
          <w:ilvl w:val="0"/>
          <w:numId w:val="8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скорость постоянна и равна скорости движения вытеснителя</w:t>
      </w:r>
    </w:p>
    <w:p w14:paraId="5C75278A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  <w:u w:val="single"/>
        </w:rPr>
        <w:t>Недостатки</w:t>
      </w:r>
      <w:r w:rsidRPr="005D7827">
        <w:rPr>
          <w:sz w:val="28"/>
          <w:szCs w:val="28"/>
        </w:rPr>
        <w:t>: большая продолжительность хроматографического пр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цесса</w:t>
      </w:r>
    </w:p>
    <w:p w14:paraId="157AB213" w14:textId="77777777" w:rsidR="005D7827" w:rsidRPr="005D7827" w:rsidRDefault="005D7827" w:rsidP="005D7827">
      <w:pPr>
        <w:pStyle w:val="Heading3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t>Классификация хроматографических методов по способу провед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ния</w:t>
      </w:r>
    </w:p>
    <w:p w14:paraId="1F0E4DAF" w14:textId="77777777" w:rsidR="005D7827" w:rsidRPr="005D7827" w:rsidRDefault="005D7827" w:rsidP="005D7827">
      <w:pPr>
        <w:numPr>
          <w:ilvl w:val="0"/>
          <w:numId w:val="9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Колоночная</w:t>
      </w:r>
    </w:p>
    <w:p w14:paraId="02C6F0B2" w14:textId="77777777" w:rsidR="005D7827" w:rsidRPr="005D7827" w:rsidRDefault="005D7827" w:rsidP="005D7827">
      <w:pPr>
        <w:numPr>
          <w:ilvl w:val="0"/>
          <w:numId w:val="9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Планарная</w:t>
      </w:r>
    </w:p>
    <w:p w14:paraId="250C8008" w14:textId="77777777" w:rsidR="005D7827" w:rsidRPr="005D7827" w:rsidRDefault="005D7827" w:rsidP="005D7827">
      <w:pPr>
        <w:pStyle w:val="NormalWeb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lastRenderedPageBreak/>
        <w:t>2.1 бумажная</w:t>
      </w:r>
      <w:r w:rsidRPr="005D7827">
        <w:rPr>
          <w:sz w:val="28"/>
          <w:szCs w:val="28"/>
        </w:rPr>
        <w:br/>
        <w:t>2.2 тонкослойная</w:t>
      </w:r>
    </w:p>
    <w:p w14:paraId="6B98828E" w14:textId="77777777" w:rsidR="005D7827" w:rsidRPr="005D7827" w:rsidRDefault="005D7827" w:rsidP="005D7827">
      <w:pPr>
        <w:pStyle w:val="Heading3"/>
        <w:spacing w:before="0" w:beforeAutospacing="0" w:after="0" w:afterAutospacing="0"/>
        <w:ind w:firstLine="706"/>
        <w:rPr>
          <w:sz w:val="28"/>
          <w:szCs w:val="28"/>
        </w:rPr>
      </w:pPr>
      <w:r w:rsidRPr="005D7827">
        <w:rPr>
          <w:sz w:val="28"/>
          <w:szCs w:val="28"/>
        </w:rPr>
        <w:t>Классификация хроматографических методов по целям и задачам</w:t>
      </w:r>
    </w:p>
    <w:p w14:paraId="54D575A6" w14:textId="77777777" w:rsidR="005D7827" w:rsidRPr="005D7827" w:rsidRDefault="005D7827" w:rsidP="005D7827">
      <w:pPr>
        <w:numPr>
          <w:ilvl w:val="0"/>
          <w:numId w:val="10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Аналитическая хроматография – получение информации (кач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ственный и количественный анализ)</w:t>
      </w:r>
    </w:p>
    <w:p w14:paraId="1C0F4915" w14:textId="77777777" w:rsidR="005D7827" w:rsidRPr="005D7827" w:rsidRDefault="005D7827" w:rsidP="005D7827">
      <w:pPr>
        <w:numPr>
          <w:ilvl w:val="0"/>
          <w:numId w:val="10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Препаративная хроматография – разделение и очистка веществ</w:t>
      </w:r>
    </w:p>
    <w:p w14:paraId="11737410" w14:textId="77777777" w:rsidR="005D7827" w:rsidRPr="005D7827" w:rsidRDefault="005D7827" w:rsidP="005D7827">
      <w:pPr>
        <w:numPr>
          <w:ilvl w:val="0"/>
          <w:numId w:val="10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Промышленная хроматография – автоматизированный контроль в</w:t>
      </w:r>
      <w:r w:rsidRPr="005D7827">
        <w:rPr>
          <w:sz w:val="28"/>
          <w:szCs w:val="28"/>
        </w:rPr>
        <w:t>ы</w:t>
      </w:r>
      <w:r w:rsidRPr="005D7827">
        <w:rPr>
          <w:sz w:val="28"/>
          <w:szCs w:val="28"/>
        </w:rPr>
        <w:t>бросов</w:t>
      </w:r>
    </w:p>
    <w:p w14:paraId="15383D97" w14:textId="77777777" w:rsidR="005D7827" w:rsidRPr="005D7827" w:rsidRDefault="005D7827" w:rsidP="005D7827">
      <w:pPr>
        <w:pStyle w:val="Heading2"/>
        <w:spacing w:before="0" w:after="0"/>
        <w:ind w:firstLine="706"/>
        <w:rPr>
          <w:rFonts w:ascii="Times New Roman" w:hAnsi="Times New Roman"/>
        </w:rPr>
      </w:pPr>
      <w:r w:rsidRPr="005D7827">
        <w:rPr>
          <w:rFonts w:ascii="Times New Roman" w:hAnsi="Times New Roman"/>
        </w:rPr>
        <w:t>Хроматографическая картина разделения</w:t>
      </w:r>
    </w:p>
    <w:p w14:paraId="299F910A" w14:textId="77777777" w:rsidR="005D7827" w:rsidRPr="005D7827" w:rsidRDefault="005D7827" w:rsidP="005D7827">
      <w:pPr>
        <w:numPr>
          <w:ilvl w:val="0"/>
          <w:numId w:val="11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Интегральная (практически не применяется)</w:t>
      </w:r>
    </w:p>
    <w:p w14:paraId="698BF589" w14:textId="77777777" w:rsidR="005D7827" w:rsidRPr="005D7827" w:rsidRDefault="005D7827" w:rsidP="005D7827">
      <w:pPr>
        <w:numPr>
          <w:ilvl w:val="0"/>
          <w:numId w:val="11"/>
        </w:numPr>
        <w:ind w:left="0" w:firstLine="706"/>
        <w:rPr>
          <w:sz w:val="28"/>
          <w:szCs w:val="28"/>
        </w:rPr>
      </w:pPr>
      <w:r w:rsidRPr="005D7827">
        <w:rPr>
          <w:sz w:val="28"/>
          <w:szCs w:val="28"/>
        </w:rPr>
        <w:t>Дифференциальная</w:t>
      </w:r>
    </w:p>
    <w:p w14:paraId="39577EDB" w14:textId="77777777" w:rsidR="005D7827" w:rsidRPr="005D7827" w:rsidRDefault="005D7827" w:rsidP="005D7827">
      <w:pPr>
        <w:rPr>
          <w:sz w:val="28"/>
          <w:szCs w:val="28"/>
        </w:rPr>
      </w:pPr>
    </w:p>
    <w:p w14:paraId="6CAA7B96" w14:textId="77777777" w:rsidR="005D7827" w:rsidRPr="005D7827" w:rsidRDefault="005D7827" w:rsidP="005D7827">
      <w:pPr>
        <w:ind w:firstLine="706"/>
        <w:jc w:val="center"/>
        <w:rPr>
          <w:b/>
          <w:sz w:val="28"/>
          <w:szCs w:val="28"/>
        </w:rPr>
      </w:pPr>
      <w:r w:rsidRPr="005D7827">
        <w:rPr>
          <w:b/>
          <w:sz w:val="28"/>
          <w:szCs w:val="28"/>
        </w:rPr>
        <w:t>Основные принципы хроматографического разделения. Колоно</w:t>
      </w:r>
      <w:r w:rsidRPr="005D7827">
        <w:rPr>
          <w:b/>
          <w:sz w:val="28"/>
          <w:szCs w:val="28"/>
        </w:rPr>
        <w:t>ч</w:t>
      </w:r>
      <w:r w:rsidRPr="005D7827">
        <w:rPr>
          <w:b/>
          <w:sz w:val="28"/>
          <w:szCs w:val="28"/>
        </w:rPr>
        <w:t>ная хромат</w:t>
      </w:r>
      <w:r w:rsidRPr="005D7827">
        <w:rPr>
          <w:b/>
          <w:sz w:val="28"/>
          <w:szCs w:val="28"/>
        </w:rPr>
        <w:t>о</w:t>
      </w:r>
      <w:r w:rsidRPr="005D7827">
        <w:rPr>
          <w:b/>
          <w:sz w:val="28"/>
          <w:szCs w:val="28"/>
        </w:rPr>
        <w:t>графия</w:t>
      </w:r>
    </w:p>
    <w:p w14:paraId="63541623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</w:p>
    <w:p w14:paraId="2BE2253E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Рассмотрим внешнюю хроматограмму двух веществ. По оси Х откл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дывается время хроматографирования или объем эффлюента, по оси У – ан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литич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ский сигнал.</w:t>
      </w:r>
    </w:p>
    <w:p w14:paraId="1DBB7DEA" w14:textId="464BF6A4" w:rsidR="005D7827" w:rsidRPr="005D7827" w:rsidRDefault="005D7827" w:rsidP="005D7827">
      <w:pPr>
        <w:ind w:firstLine="706"/>
        <w:jc w:val="center"/>
        <w:rPr>
          <w:sz w:val="28"/>
          <w:szCs w:val="28"/>
        </w:rPr>
      </w:pPr>
      <w:r w:rsidRPr="005D7827">
        <w:rPr>
          <w:noProof/>
          <w:sz w:val="28"/>
          <w:szCs w:val="28"/>
        </w:rPr>
        <w:drawing>
          <wp:inline distT="0" distB="0" distL="0" distR="0" wp14:anchorId="254E04DC" wp14:editId="57B49884">
            <wp:extent cx="3990975" cy="262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2AF0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</w:p>
    <w:p w14:paraId="18AE041E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Рис. Дифференциальная хроматограмма: 1 – нулевая линия; 2 – пик н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сорб</w:t>
      </w:r>
      <w:r w:rsidRPr="005D7827">
        <w:rPr>
          <w:sz w:val="28"/>
          <w:szCs w:val="28"/>
        </w:rPr>
        <w:t>и</w:t>
      </w:r>
      <w:r w:rsidRPr="005D7827">
        <w:rPr>
          <w:sz w:val="28"/>
          <w:szCs w:val="28"/>
        </w:rPr>
        <w:t xml:space="preserve">рующегося компонента; 3, 4 – пики определяемых компонентов; tR –время удерживания; h – высота пика; μ – ширина пика </w:t>
      </w:r>
    </w:p>
    <w:p w14:paraId="66E0BEF3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1. Высота выходной кривой (пика) h – это перпендикуляр, опущенный из максимума пика на нулевую линию. Нулевая линия – часть хроматогра</w:t>
      </w:r>
      <w:r w:rsidRPr="005D7827">
        <w:rPr>
          <w:sz w:val="28"/>
          <w:szCs w:val="28"/>
        </w:rPr>
        <w:t>м</w:t>
      </w:r>
      <w:r w:rsidRPr="005D7827">
        <w:rPr>
          <w:sz w:val="28"/>
          <w:szCs w:val="28"/>
        </w:rPr>
        <w:t>мы, полученная при регистрации сигнала детектора во время выхода из к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 xml:space="preserve">лонки чистой подвижной фазы. </w:t>
      </w:r>
    </w:p>
    <w:p w14:paraId="570A5820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2. Ширина пика μ – отрезок, отсекаемый на нулевой линии касател</w:t>
      </w:r>
      <w:r w:rsidRPr="005D7827">
        <w:rPr>
          <w:sz w:val="28"/>
          <w:szCs w:val="28"/>
        </w:rPr>
        <w:t>ь</w:t>
      </w:r>
      <w:r w:rsidRPr="005D7827">
        <w:rPr>
          <w:sz w:val="28"/>
          <w:szCs w:val="28"/>
        </w:rPr>
        <w:t xml:space="preserve">ными к кривой в точках перегиба, или расстояние между точками контура пика на середине высоты μ0,5. </w:t>
      </w:r>
    </w:p>
    <w:p w14:paraId="42E3BA63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3. Сорбционная способность неподвижной фазы по отношению к ра</w:t>
      </w:r>
      <w:r w:rsidRPr="005D7827">
        <w:rPr>
          <w:sz w:val="28"/>
          <w:szCs w:val="28"/>
        </w:rPr>
        <w:t>з</w:t>
      </w:r>
      <w:r w:rsidRPr="005D7827">
        <w:rPr>
          <w:sz w:val="28"/>
          <w:szCs w:val="28"/>
        </w:rPr>
        <w:t xml:space="preserve">деляемым веществам характеризуется временем удерживания tR. Время удерживания tR – это время, прошедшее от момента ввода пробы в колонку до </w:t>
      </w:r>
      <w:r w:rsidRPr="005D7827">
        <w:rPr>
          <w:sz w:val="28"/>
          <w:szCs w:val="28"/>
        </w:rPr>
        <w:lastRenderedPageBreak/>
        <w:t>момента выхода максимума пика вещества, т.е. это время пребывания в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щества в подвижной и неподвижной фазе. Это очень важная величина, так как если условия разделения (скорость потока подвижной фазы, давление, температура, состав подвижной и неподвижной фаз) постоянны, то время удерживания строго воспроизводимо и является характ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 xml:space="preserve">ристикой вещества, поэтому может быть использовано для идентификации веществ. </w:t>
      </w:r>
    </w:p>
    <w:p w14:paraId="35723DFC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4. Удерживающий объем VR является такой же важной характерист</w:t>
      </w:r>
      <w:r w:rsidRPr="005D7827">
        <w:rPr>
          <w:sz w:val="28"/>
          <w:szCs w:val="28"/>
        </w:rPr>
        <w:t>и</w:t>
      </w:r>
      <w:r w:rsidRPr="005D7827">
        <w:rPr>
          <w:sz w:val="28"/>
          <w:szCs w:val="28"/>
        </w:rPr>
        <w:t>кой: VR = F ∙ tR, где F – объемная скорость потока. Символами tR0 и VR0 обозначают время и объем удерживания несорбирующегося компоне</w:t>
      </w:r>
      <w:r w:rsidRPr="005D7827">
        <w:rPr>
          <w:sz w:val="28"/>
          <w:szCs w:val="28"/>
        </w:rPr>
        <w:t>н</w:t>
      </w:r>
      <w:r w:rsidRPr="005D7827">
        <w:rPr>
          <w:sz w:val="28"/>
          <w:szCs w:val="28"/>
        </w:rPr>
        <w:t xml:space="preserve">та. </w:t>
      </w:r>
    </w:p>
    <w:p w14:paraId="7AC0B41A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5. Разделение двух соседних пиков характеризуется разрешением. Ра</w:t>
      </w:r>
      <w:r w:rsidRPr="005D7827">
        <w:rPr>
          <w:sz w:val="28"/>
          <w:szCs w:val="28"/>
        </w:rPr>
        <w:t>з</w:t>
      </w:r>
      <w:r w:rsidRPr="005D7827">
        <w:rPr>
          <w:sz w:val="28"/>
          <w:szCs w:val="28"/>
        </w:rPr>
        <w:t>решение пиков зависит от их остроты (ширина полос) и от расстояния между макс</w:t>
      </w:r>
      <w:r w:rsidRPr="005D7827">
        <w:rPr>
          <w:sz w:val="28"/>
          <w:szCs w:val="28"/>
        </w:rPr>
        <w:t>и</w:t>
      </w:r>
      <w:r w:rsidRPr="005D7827">
        <w:rPr>
          <w:sz w:val="28"/>
          <w:szCs w:val="28"/>
        </w:rPr>
        <w:t>мумами (разделение полос). Острота пиков зависит от эффективности колонки, а расст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 xml:space="preserve">яние между максимумами определяется ее селективностью. </w:t>
      </w:r>
    </w:p>
    <w:p w14:paraId="4DCA3531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Под эффективностью колонки понимают получение узких пиков, т.е. ограничение размывания (расширения) полос. В эффективной колонке ра</w:t>
      </w:r>
      <w:r w:rsidRPr="005D7827">
        <w:rPr>
          <w:sz w:val="28"/>
          <w:szCs w:val="28"/>
        </w:rPr>
        <w:t>з</w:t>
      </w:r>
      <w:r w:rsidRPr="005D7827">
        <w:rPr>
          <w:sz w:val="28"/>
          <w:szCs w:val="28"/>
        </w:rPr>
        <w:t>мывание полос небольшое и пики получаются узкими. Расстояние между максимумами пиков определяется селективностью колонки, т. е. селективн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стью сорбента и различиями в термодинамических свойствах хроматограф</w:t>
      </w:r>
      <w:r w:rsidRPr="005D7827">
        <w:rPr>
          <w:sz w:val="28"/>
          <w:szCs w:val="28"/>
        </w:rPr>
        <w:t>и</w:t>
      </w:r>
      <w:r w:rsidRPr="005D7827">
        <w:rPr>
          <w:sz w:val="28"/>
          <w:szCs w:val="28"/>
        </w:rPr>
        <w:t xml:space="preserve">руемых веществ по отношению к хроматографической системе. </w:t>
      </w:r>
    </w:p>
    <w:p w14:paraId="61677A6E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Селективность колонки зависит от констант и коэффициентов распр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деления комп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нентов смеси и коэффициентов емкости колонки. При малых значениях коэффициентов компоненты слабо удерживаются колонкой, и наблюдается плохое разделение. При больших значениях коэффициентов – разделение увеличивается, но растет и вр</w:t>
      </w:r>
      <w:r w:rsidRPr="005D7827">
        <w:rPr>
          <w:sz w:val="28"/>
          <w:szCs w:val="28"/>
        </w:rPr>
        <w:t>е</w:t>
      </w:r>
      <w:r w:rsidRPr="005D7827">
        <w:rPr>
          <w:sz w:val="28"/>
          <w:szCs w:val="28"/>
        </w:rPr>
        <w:t>мя разделения.</w:t>
      </w:r>
    </w:p>
    <w:p w14:paraId="59D0C1CC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Количественный анализ проводят, измеряя высоту или площадь пика, так как эти параметры пропорциональны концентрации вещества или его к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 xml:space="preserve">личеству в хроматографической зоне. </w:t>
      </w:r>
    </w:p>
    <w:p w14:paraId="38A7A845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Высота пика используется только тогда, когда время удерживания м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лое (пик острый) и форма пика не искажена (высота пика изменяется лине</w:t>
      </w:r>
      <w:r w:rsidRPr="005D7827">
        <w:rPr>
          <w:sz w:val="28"/>
          <w:szCs w:val="28"/>
        </w:rPr>
        <w:t>й</w:t>
      </w:r>
      <w:r w:rsidRPr="005D7827">
        <w:rPr>
          <w:sz w:val="28"/>
          <w:szCs w:val="28"/>
        </w:rPr>
        <w:t>но). Поэтому площадь пика используется ч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 xml:space="preserve">ще. </w:t>
      </w:r>
    </w:p>
    <w:p w14:paraId="12EF2DE5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Для расчета хроматограмм используют несколько методов: </w:t>
      </w:r>
    </w:p>
    <w:p w14:paraId="7CC060F6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1) нормировки (метод внутренней нормализации); </w:t>
      </w:r>
    </w:p>
    <w:p w14:paraId="7B54B519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2) внешнего стандарта (градуировочного графика); </w:t>
      </w:r>
    </w:p>
    <w:p w14:paraId="7BB48A79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3) внутреннего стандарта.</w:t>
      </w:r>
    </w:p>
    <w:p w14:paraId="583130AD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</w:p>
    <w:p w14:paraId="72254C43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Осадочная хроматография </w:t>
      </w:r>
    </w:p>
    <w:p w14:paraId="1BEBAA5E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Качественный анализ </w:t>
      </w:r>
    </w:p>
    <w:p w14:paraId="3AF38DB9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>Если зоны хроматограммы окрашены, то по их числу, окраске и расп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ложению судят о качественном составе анализируемой смеси. Если хромат</w:t>
      </w:r>
      <w:r w:rsidRPr="005D7827">
        <w:rPr>
          <w:sz w:val="28"/>
          <w:szCs w:val="28"/>
        </w:rPr>
        <w:t>о</w:t>
      </w:r>
      <w:r w:rsidRPr="005D7827">
        <w:rPr>
          <w:sz w:val="28"/>
          <w:szCs w:val="28"/>
        </w:rPr>
        <w:t>грамма бесцветна, то используют раствор проявителя, образующего окр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 xml:space="preserve">шенные соединения с разделяемыми ионами. </w:t>
      </w:r>
    </w:p>
    <w:p w14:paraId="2C90C72D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t xml:space="preserve">Количественный анализ </w:t>
      </w:r>
    </w:p>
    <w:p w14:paraId="4935E270" w14:textId="77777777" w:rsidR="005D7827" w:rsidRPr="005D7827" w:rsidRDefault="005D7827" w:rsidP="005D7827">
      <w:pPr>
        <w:ind w:firstLine="706"/>
        <w:jc w:val="both"/>
        <w:rPr>
          <w:sz w:val="28"/>
          <w:szCs w:val="28"/>
        </w:rPr>
      </w:pPr>
      <w:r w:rsidRPr="005D7827">
        <w:rPr>
          <w:sz w:val="28"/>
          <w:szCs w:val="28"/>
        </w:rPr>
        <w:lastRenderedPageBreak/>
        <w:t>Используют зависимость высоты зоны хроматограммы от концентр</w:t>
      </w:r>
      <w:r w:rsidRPr="005D7827">
        <w:rPr>
          <w:sz w:val="28"/>
          <w:szCs w:val="28"/>
        </w:rPr>
        <w:t>а</w:t>
      </w:r>
      <w:r w:rsidRPr="005D7827">
        <w:rPr>
          <w:sz w:val="28"/>
          <w:szCs w:val="28"/>
        </w:rPr>
        <w:t>ции вещества.</w:t>
      </w:r>
    </w:p>
    <w:p w14:paraId="333CBB67" w14:textId="77777777" w:rsidR="005D7827" w:rsidRPr="005D7827" w:rsidRDefault="005D7827" w:rsidP="005D7827">
      <w:pPr>
        <w:rPr>
          <w:sz w:val="28"/>
          <w:szCs w:val="28"/>
        </w:rPr>
      </w:pPr>
      <w:r w:rsidRPr="005D7827">
        <w:rPr>
          <w:sz w:val="28"/>
          <w:szCs w:val="28"/>
        </w:rPr>
        <w:t xml:space="preserve">    </w:t>
      </w:r>
    </w:p>
    <w:p w14:paraId="3BEE3AA8" w14:textId="77777777" w:rsidR="005D7827" w:rsidRPr="005D7827" w:rsidRDefault="005D7827" w:rsidP="005D7827">
      <w:pPr>
        <w:rPr>
          <w:sz w:val="28"/>
          <w:szCs w:val="28"/>
        </w:rPr>
      </w:pPr>
    </w:p>
    <w:p w14:paraId="3D4D0983" w14:textId="77777777" w:rsidR="005D7827" w:rsidRPr="005D7827" w:rsidRDefault="005D7827" w:rsidP="005D7827">
      <w:pPr>
        <w:rPr>
          <w:sz w:val="28"/>
          <w:szCs w:val="28"/>
        </w:rPr>
      </w:pPr>
    </w:p>
    <w:p w14:paraId="321F221B" w14:textId="77777777" w:rsidR="006A7CC6" w:rsidRPr="005D7827" w:rsidRDefault="006A7CC6">
      <w:pPr>
        <w:rPr>
          <w:sz w:val="28"/>
          <w:szCs w:val="28"/>
        </w:rPr>
      </w:pPr>
    </w:p>
    <w:sectPr w:rsidR="006A7CC6" w:rsidRP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10B"/>
    <w:multiLevelType w:val="multilevel"/>
    <w:tmpl w:val="20BA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A477D"/>
    <w:multiLevelType w:val="multilevel"/>
    <w:tmpl w:val="AD0E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8306E"/>
    <w:multiLevelType w:val="multilevel"/>
    <w:tmpl w:val="5428E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FD1C7E"/>
    <w:multiLevelType w:val="multilevel"/>
    <w:tmpl w:val="A328B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6BC365C"/>
    <w:multiLevelType w:val="multilevel"/>
    <w:tmpl w:val="2770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A4E3F"/>
    <w:multiLevelType w:val="multilevel"/>
    <w:tmpl w:val="238286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DBF3D94"/>
    <w:multiLevelType w:val="hybridMultilevel"/>
    <w:tmpl w:val="54F8294C"/>
    <w:lvl w:ilvl="0" w:tplc="CED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4C07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EB02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AEE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E12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58E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E245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2C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3C7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49E76A83"/>
    <w:multiLevelType w:val="multilevel"/>
    <w:tmpl w:val="E11CA9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A125730"/>
    <w:multiLevelType w:val="multilevel"/>
    <w:tmpl w:val="45C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61ABD"/>
    <w:multiLevelType w:val="multilevel"/>
    <w:tmpl w:val="1BB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74BC2"/>
    <w:multiLevelType w:val="hybridMultilevel"/>
    <w:tmpl w:val="6810A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13126"/>
    <w:multiLevelType w:val="multilevel"/>
    <w:tmpl w:val="9B94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903350">
    <w:abstractNumId w:val="10"/>
  </w:num>
  <w:num w:numId="2" w16cid:durableId="332223962">
    <w:abstractNumId w:val="2"/>
  </w:num>
  <w:num w:numId="3" w16cid:durableId="1219513106">
    <w:abstractNumId w:val="8"/>
  </w:num>
  <w:num w:numId="4" w16cid:durableId="976106310">
    <w:abstractNumId w:val="5"/>
  </w:num>
  <w:num w:numId="5" w16cid:durableId="1421833275">
    <w:abstractNumId w:val="11"/>
  </w:num>
  <w:num w:numId="6" w16cid:durableId="1436097818">
    <w:abstractNumId w:val="9"/>
  </w:num>
  <w:num w:numId="7" w16cid:durableId="330448788">
    <w:abstractNumId w:val="3"/>
  </w:num>
  <w:num w:numId="8" w16cid:durableId="1317756819">
    <w:abstractNumId w:val="7"/>
  </w:num>
  <w:num w:numId="9" w16cid:durableId="1734229104">
    <w:abstractNumId w:val="0"/>
  </w:num>
  <w:num w:numId="10" w16cid:durableId="1343044428">
    <w:abstractNumId w:val="1"/>
  </w:num>
  <w:num w:numId="11" w16cid:durableId="159734110">
    <w:abstractNumId w:val="4"/>
  </w:num>
  <w:num w:numId="12" w16cid:durableId="71166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9B"/>
    <w:rsid w:val="005D7827"/>
    <w:rsid w:val="006A7CC6"/>
    <w:rsid w:val="006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58B31"/>
  <w15:chartTrackingRefBased/>
  <w15:docId w15:val="{FC23148F-00CA-438A-BA89-C7E0236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78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D78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D782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D7827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D7827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D7827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5D7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994553177801</dc:creator>
  <cp:keywords/>
  <dc:description/>
  <cp:lastModifiedBy>994553177801</cp:lastModifiedBy>
  <cp:revision>2</cp:revision>
  <dcterms:created xsi:type="dcterms:W3CDTF">2023-04-25T19:50:00Z</dcterms:created>
  <dcterms:modified xsi:type="dcterms:W3CDTF">2023-04-25T19:51:00Z</dcterms:modified>
</cp:coreProperties>
</file>